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1D4" w:rsidRPr="007E1205" w:rsidRDefault="00B271D4" w:rsidP="007E1205">
      <w:pPr>
        <w:spacing w:after="0" w:line="240" w:lineRule="auto"/>
        <w:jc w:val="center"/>
        <w:rPr>
          <w:b/>
          <w:sz w:val="24"/>
        </w:rPr>
      </w:pPr>
      <w:bookmarkStart w:id="0" w:name="_GoBack"/>
      <w:bookmarkEnd w:id="0"/>
      <w:r>
        <w:rPr>
          <w:b/>
          <w:sz w:val="24"/>
        </w:rPr>
        <w:t>ETS Letter Sets Scoring Instructions</w:t>
      </w:r>
    </w:p>
    <w:p w:rsidR="007E1205" w:rsidRDefault="007E1205" w:rsidP="007E1205">
      <w:pPr>
        <w:spacing w:after="0" w:line="240" w:lineRule="auto"/>
      </w:pPr>
    </w:p>
    <w:p w:rsidR="007E1205" w:rsidRPr="00BB180D" w:rsidRDefault="00BB180D" w:rsidP="00BB180D">
      <w:pPr>
        <w:spacing w:after="0" w:line="240" w:lineRule="auto"/>
        <w:ind w:left="450" w:hanging="450"/>
        <w:rPr>
          <w:rFonts w:cs="Arial"/>
          <w:color w:val="222222"/>
          <w:shd w:val="clear" w:color="auto" w:fill="FFFFFF"/>
        </w:rPr>
      </w:pPr>
      <w:r w:rsidRPr="00BB180D">
        <w:rPr>
          <w:rFonts w:cs="Arial"/>
          <w:color w:val="222222"/>
          <w:shd w:val="clear" w:color="auto" w:fill="FFFFFF"/>
        </w:rPr>
        <w:t>Ekstrom, R. B., French, J. W., Harman, H., &amp; Derman, D. (1976). Kit of factor-referenced cognitive tests (rev. ed.).</w:t>
      </w:r>
      <w:r w:rsidRPr="00BB180D">
        <w:rPr>
          <w:rStyle w:val="apple-converted-space"/>
          <w:rFonts w:cs="Arial"/>
          <w:color w:val="222222"/>
          <w:shd w:val="clear" w:color="auto" w:fill="FFFFFF"/>
        </w:rPr>
        <w:t> </w:t>
      </w:r>
      <w:r w:rsidRPr="00BB180D">
        <w:rPr>
          <w:rFonts w:cs="Arial"/>
          <w:i/>
          <w:iCs/>
          <w:color w:val="222222"/>
          <w:shd w:val="clear" w:color="auto" w:fill="FFFFFF"/>
        </w:rPr>
        <w:t>Princeton, NJ: Educational Testing Service</w:t>
      </w:r>
      <w:r w:rsidRPr="00BB180D">
        <w:rPr>
          <w:rFonts w:cs="Arial"/>
          <w:color w:val="222222"/>
          <w:shd w:val="clear" w:color="auto" w:fill="FFFFFF"/>
        </w:rPr>
        <w:t>.</w:t>
      </w:r>
    </w:p>
    <w:p w:rsidR="00BB180D" w:rsidRDefault="00BB180D" w:rsidP="007E1205">
      <w:pPr>
        <w:spacing w:after="0" w:line="240" w:lineRule="auto"/>
      </w:pPr>
    </w:p>
    <w:p w:rsidR="007E1205" w:rsidRPr="007E1205" w:rsidRDefault="007E1205" w:rsidP="007E1205">
      <w:pPr>
        <w:spacing w:after="0" w:line="240" w:lineRule="auto"/>
        <w:rPr>
          <w:b/>
        </w:rPr>
      </w:pPr>
      <w:r w:rsidRPr="007E1205">
        <w:rPr>
          <w:b/>
        </w:rPr>
        <w:t>Task</w:t>
      </w:r>
    </w:p>
    <w:p w:rsidR="00DA3DE2" w:rsidRDefault="00B271D4" w:rsidP="007E1205">
      <w:pPr>
        <w:spacing w:after="0" w:line="240" w:lineRule="auto"/>
      </w:pPr>
      <w:r>
        <w:t xml:space="preserve">Items contain five sets of letters with four letters in each set.  Participants are asked to identify the letter set in the item that does not follow the same rule as the other four letter sets.  The task is divided into two parts with 15 items in each part, and participants are given 7 minutes to complete each part.  </w:t>
      </w:r>
    </w:p>
    <w:p w:rsidR="00DA3DE2" w:rsidRDefault="00DA3DE2" w:rsidP="007E1205">
      <w:pPr>
        <w:spacing w:after="0" w:line="240" w:lineRule="auto"/>
      </w:pPr>
    </w:p>
    <w:p w:rsidR="00DA3DE2" w:rsidRPr="007F688F" w:rsidRDefault="00DA3DE2" w:rsidP="007E1205">
      <w:pPr>
        <w:spacing w:after="0" w:line="240" w:lineRule="auto"/>
        <w:rPr>
          <w:b/>
        </w:rPr>
      </w:pPr>
      <w:r w:rsidRPr="007F688F">
        <w:rPr>
          <w:b/>
        </w:rPr>
        <w:t>Outcome measure</w:t>
      </w:r>
    </w:p>
    <w:p w:rsidR="00B271D4" w:rsidRDefault="00DA3DE2" w:rsidP="007E1205">
      <w:pPr>
        <w:spacing w:after="0" w:line="240" w:lineRule="auto"/>
      </w:pPr>
      <w:r w:rsidRPr="00DA3DE2">
        <w:rPr>
          <w:b/>
        </w:rPr>
        <w:t>ETSLS_total</w:t>
      </w:r>
      <w:r>
        <w:t xml:space="preserve">:  </w:t>
      </w:r>
      <w:r w:rsidR="00B271D4">
        <w:t>the number of items marked correctly minus .25 times the numb</w:t>
      </w:r>
      <w:r w:rsidR="0073706B">
        <w:t>er of items marked incorrectly.</w:t>
      </w:r>
    </w:p>
    <w:p w:rsidR="00B271D4" w:rsidRPr="00B271D4" w:rsidRDefault="00B271D4" w:rsidP="007E1205">
      <w:pPr>
        <w:spacing w:after="0" w:line="240" w:lineRule="auto"/>
        <w:jc w:val="center"/>
        <w:rPr>
          <w:rFonts w:eastAsiaTheme="minorEastAsia"/>
        </w:rPr>
      </w:pPr>
      <m:oMathPara>
        <m:oMath>
          <m:r>
            <w:rPr>
              <w:rFonts w:ascii="Cambria Math" w:hAnsi="Cambria Math"/>
            </w:rPr>
            <m:t>Score=Correct- .25*Inccorect</m:t>
          </m:r>
        </m:oMath>
      </m:oMathPara>
    </w:p>
    <w:p w:rsidR="007F688F" w:rsidRDefault="007F688F" w:rsidP="007E1205">
      <w:pPr>
        <w:spacing w:after="0" w:line="240" w:lineRule="auto"/>
      </w:pPr>
    </w:p>
    <w:p w:rsidR="0073706B" w:rsidRPr="007F688F" w:rsidRDefault="007F688F" w:rsidP="007E1205">
      <w:pPr>
        <w:spacing w:after="0" w:line="240" w:lineRule="auto"/>
        <w:rPr>
          <w:b/>
        </w:rPr>
      </w:pPr>
      <w:r w:rsidRPr="007F688F">
        <w:rPr>
          <w:b/>
        </w:rPr>
        <w:t>Answers</w:t>
      </w:r>
    </w:p>
    <w:p w:rsidR="00B271D4" w:rsidRDefault="0073706B" w:rsidP="007E1205">
      <w:pPr>
        <w:spacing w:after="0" w:line="240" w:lineRule="auto"/>
        <w:jc w:val="center"/>
      </w:pPr>
      <w:r>
        <w:rPr>
          <w:noProof/>
        </w:rPr>
        <w:drawing>
          <wp:inline distT="0" distB="0" distL="0" distR="0" wp14:anchorId="48BDF358" wp14:editId="3A2D486B">
            <wp:extent cx="4943475" cy="43815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4943475" cy="4381500"/>
                    </a:xfrm>
                    <a:prstGeom prst="rect">
                      <a:avLst/>
                    </a:prstGeom>
                  </pic:spPr>
                </pic:pic>
              </a:graphicData>
            </a:graphic>
          </wp:inline>
        </w:drawing>
      </w:r>
    </w:p>
    <w:p w:rsidR="0073706B" w:rsidRPr="00B271D4" w:rsidRDefault="0073706B" w:rsidP="007E1205">
      <w:pPr>
        <w:spacing w:after="0" w:line="240" w:lineRule="auto"/>
        <w:ind w:left="720" w:hanging="720"/>
      </w:pPr>
    </w:p>
    <w:sectPr w:rsidR="0073706B" w:rsidRPr="00B271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宋体">
    <w:panose1 w:val="00000000000000000000"/>
    <w:charset w:val="86"/>
    <w:family w:val="auto"/>
    <w:notTrueType/>
    <w:pitch w:val="variable"/>
    <w:sig w:usb0="00000001" w:usb1="080E0000" w:usb2="00000010" w:usb3="00000000" w:csb0="00040000" w:csb1="00000000"/>
  </w:font>
  <w:font w:name="Cambria Math">
    <w:panose1 w:val="02040503050406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1D4"/>
    <w:rsid w:val="002C7768"/>
    <w:rsid w:val="0030798C"/>
    <w:rsid w:val="0073706B"/>
    <w:rsid w:val="007E1205"/>
    <w:rsid w:val="007F688F"/>
    <w:rsid w:val="009932D1"/>
    <w:rsid w:val="00AD3576"/>
    <w:rsid w:val="00B20463"/>
    <w:rsid w:val="00B271D4"/>
    <w:rsid w:val="00BB180D"/>
    <w:rsid w:val="00DA3DE2"/>
    <w:rsid w:val="00EE25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271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71D4"/>
    <w:rPr>
      <w:rFonts w:ascii="Tahoma" w:hAnsi="Tahoma" w:cs="Tahoma"/>
      <w:sz w:val="16"/>
      <w:szCs w:val="16"/>
    </w:rPr>
  </w:style>
  <w:style w:type="character" w:customStyle="1" w:styleId="apple-converted-space">
    <w:name w:val="apple-converted-space"/>
    <w:basedOn w:val="DefaultParagraphFont"/>
    <w:rsid w:val="00BB180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271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71D4"/>
    <w:rPr>
      <w:rFonts w:ascii="Tahoma" w:hAnsi="Tahoma" w:cs="Tahoma"/>
      <w:sz w:val="16"/>
      <w:szCs w:val="16"/>
    </w:rPr>
  </w:style>
  <w:style w:type="character" w:customStyle="1" w:styleId="apple-converted-space">
    <w:name w:val="apple-converted-space"/>
    <w:basedOn w:val="DefaultParagraphFont"/>
    <w:rsid w:val="00BB18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Words>
  <Characters>606</Characters>
  <Application>Microsoft Macintosh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Parker, Allison</dc:creator>
  <cp:lastModifiedBy>Jingting Zhang</cp:lastModifiedBy>
  <cp:revision>2</cp:revision>
  <dcterms:created xsi:type="dcterms:W3CDTF">2015-11-13T18:25:00Z</dcterms:created>
  <dcterms:modified xsi:type="dcterms:W3CDTF">2015-11-13T18:25:00Z</dcterms:modified>
</cp:coreProperties>
</file>